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8568C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"https://edu.tatar.ru/user/225011" </w:instrText>
      </w:r>
      <w:r w:rsidRPr="0008568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Pr="0008568C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Гиниятуллина</w:t>
      </w:r>
      <w:proofErr w:type="spellEnd"/>
      <w:r w:rsidRPr="0008568C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 </w:t>
      </w:r>
      <w:proofErr w:type="spellStart"/>
      <w:r w:rsidRPr="0008568C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Нурия</w:t>
      </w:r>
      <w:proofErr w:type="spellEnd"/>
      <w:r w:rsidRPr="0008568C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 </w:t>
      </w:r>
      <w:proofErr w:type="spellStart"/>
      <w:r w:rsidRPr="0008568C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Анваровна</w:t>
      </w:r>
      <w:proofErr w:type="spellEnd"/>
      <w:r w:rsidRPr="0008568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Должность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Учитель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Татарский язык и литература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Тема/проблема повышения квалификации:</w:t>
      </w:r>
    </w:p>
    <w:p w:rsidR="002E062A" w:rsidRPr="0008568C" w:rsidRDefault="002E062A" w:rsidP="0008568C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Современные подходы к преподаванию предметов «Родной (татарский) язык» и «Родная (татарская) литература (в том числе 16 часов по особенностям организации работы с детьми с ОВЗ)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Обучающая организация: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Институт филологии и межкультурной коммуникации КФУ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Карьера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профессионального образования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высшее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Специализация (по диплому):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Татарский язык и литература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Квалификация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стаж: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31 год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стаж: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31 год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Стаж в данной должности: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20 лет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Награды, звания</w:t>
      </w:r>
    </w:p>
    <w:p w:rsidR="002E062A" w:rsidRPr="0008568C" w:rsidRDefault="002E062A" w:rsidP="0008568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8568C">
        <w:rPr>
          <w:rFonts w:ascii="Times New Roman" w:eastAsia="Times New Roman" w:hAnsi="Times New Roman" w:cs="Times New Roman"/>
          <w:sz w:val="24"/>
          <w:szCs w:val="24"/>
        </w:rPr>
        <w:t>-Почетная грамота МКУ “Отдел образования Исполнительного комитета Апастовского муниципального района РТ”«за добросовестный труд, педагогическое мастерство, высокий профессионализм и творческий подход к обучению и воспитанию подрастающего поколения» 2010, 2020;</w:t>
      </w:r>
      <w:r w:rsidRPr="0008568C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08568C">
        <w:rPr>
          <w:rFonts w:ascii="Times New Roman" w:eastAsia="Times New Roman" w:hAnsi="Times New Roman" w:cs="Times New Roman"/>
          <w:sz w:val="24"/>
          <w:szCs w:val="24"/>
        </w:rPr>
        <w:t>-Грамота Исполнительный комитет Апастовского муниципального района РТ за успехи в области образования и воспитания, за высокий профессионализм и компетентность, целеустремленность и кропотливый труд, 2018г;</w:t>
      </w:r>
      <w:r w:rsidRPr="0008568C">
        <w:rPr>
          <w:rFonts w:ascii="Times New Roman" w:eastAsia="Times New Roman" w:hAnsi="Times New Roman" w:cs="Times New Roman"/>
          <w:sz w:val="24"/>
          <w:szCs w:val="24"/>
        </w:rPr>
        <w:br/>
        <w:t>-Диплом педагога за организационное сопровождение и подготовку победителя в республиканском олимпиаде по татарскому языку для школьников 1-6 классов «Эрудит»,2020г</w:t>
      </w:r>
    </w:p>
    <w:p w:rsidR="00556145" w:rsidRPr="0008568C" w:rsidRDefault="00556145" w:rsidP="0008568C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556145" w:rsidRPr="00085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062A"/>
    <w:rsid w:val="0008568C"/>
    <w:rsid w:val="002E062A"/>
    <w:rsid w:val="0055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0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E06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6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E06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E062A"/>
    <w:rPr>
      <w:color w:val="0000FF"/>
      <w:u w:val="single"/>
    </w:rPr>
  </w:style>
  <w:style w:type="character" w:styleId="a4">
    <w:name w:val="Strong"/>
    <w:basedOn w:val="a0"/>
    <w:uiPriority w:val="22"/>
    <w:qFormat/>
    <w:rsid w:val="002E062A"/>
    <w:rPr>
      <w:b/>
      <w:bCs/>
    </w:rPr>
  </w:style>
  <w:style w:type="paragraph" w:styleId="a5">
    <w:name w:val="Normal (Web)"/>
    <w:basedOn w:val="a"/>
    <w:uiPriority w:val="99"/>
    <w:semiHidden/>
    <w:unhideWhenUsed/>
    <w:rsid w:val="002E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E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62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856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>Школа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учитель</cp:lastModifiedBy>
  <cp:revision>4</cp:revision>
  <dcterms:created xsi:type="dcterms:W3CDTF">2023-05-11T10:33:00Z</dcterms:created>
  <dcterms:modified xsi:type="dcterms:W3CDTF">2024-05-14T06:03:00Z</dcterms:modified>
</cp:coreProperties>
</file>